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8" w:history="1">
        <w:r>
          <w:rPr>
            <w:color w:val="802020"/>
            <w:u w:val="single"/>
          </w:rPr>
          <w:t>psiwalls@panelspec.com</w:t>
        </w:r>
      </w:hyperlink>
      <w:r>
        <w:rPr>
          <w:color w:val="FF0000"/>
        </w:rPr>
        <w:br/>
        <w:t xml:space="preserve">  Web: </w:t>
      </w:r>
      <w:hyperlink r:id="rId9" w:history="1">
        <w:r>
          <w:rPr>
            <w:color w:val="802020"/>
            <w:u w:val="single"/>
          </w:rPr>
          <w:t>http://www.panelspec.com</w:t>
        </w:r>
      </w:hyperlink>
      <w:r>
        <w:rPr>
          <w:color w:val="FF0000"/>
        </w:rPr>
        <w:br/>
        <w:t xml:space="preserve">  </w:t>
      </w:r>
      <w:r>
        <w:rPr>
          <w:color w:val="FF0000"/>
        </w:rPr>
        <w:br/>
      </w:r>
      <w:hyperlink r:id="rId10"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similar to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011D8A8E"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w:t>
      </w:r>
      <w:r w:rsidR="00D41997">
        <w:rPr>
          <w:sz w:val="20"/>
        </w:rPr>
        <w:t>maintenance,</w:t>
      </w:r>
      <w:r>
        <w:rPr>
          <w:sz w:val="20"/>
        </w:rPr>
        <w:t xml:space="preserv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1" w:history="1">
        <w:r>
          <w:rPr>
            <w:color w:val="802020"/>
            <w:sz w:val="20"/>
            <w:u w:val="single"/>
          </w:rPr>
          <w:t>psiwalls@panelspec.com.</w:t>
        </w:r>
      </w:hyperlink>
      <w:r>
        <w:rPr>
          <w:sz w:val="20"/>
        </w:rPr>
        <w:t xml:space="preserve"> Web: </w:t>
      </w:r>
      <w:hyperlink r:id="rId12"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Provide prefinished decorative panels where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42EC3ACF" w:rsidR="0010750A" w:rsidRPr="00144F2F" w:rsidRDefault="0010750A" w:rsidP="0010750A">
      <w:pPr>
        <w:pStyle w:val="ARCATParagraph"/>
        <w:numPr>
          <w:ilvl w:val="2"/>
          <w:numId w:val="1"/>
        </w:numPr>
        <w:spacing w:before="200"/>
        <w:ind w:left="1152" w:hanging="576"/>
        <w:rPr>
          <w:sz w:val="20"/>
        </w:rPr>
      </w:pPr>
      <w:r w:rsidRPr="00144F2F">
        <w:rPr>
          <w:sz w:val="20"/>
        </w:rPr>
        <w:t xml:space="preserve">Panel System: </w:t>
      </w:r>
      <w:r w:rsidR="00634682">
        <w:rPr>
          <w:sz w:val="20"/>
        </w:rPr>
        <w:t>#310 as manufactured by Panel Specialists inc. A progressive panel system with an exposed divider molding creating a 1/16 inch (1.5mm) horizontal and vertical reveal between edge banded panels.</w:t>
      </w:r>
      <w:r w:rsidRPr="00144F2F">
        <w:rPr>
          <w:sz w:val="20"/>
        </w:rPr>
        <w:t xml:space="preserve"> </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73EF4FC9" w14:textId="6F657419" w:rsidR="0010750A" w:rsidRPr="00144F2F" w:rsidRDefault="0010750A" w:rsidP="0010750A">
      <w:pPr>
        <w:pStyle w:val="ARCATSubPara"/>
        <w:numPr>
          <w:ilvl w:val="3"/>
          <w:numId w:val="1"/>
        </w:numPr>
        <w:ind w:left="1728" w:hanging="576"/>
        <w:rPr>
          <w:sz w:val="20"/>
        </w:rPr>
      </w:pPr>
      <w:r w:rsidRPr="00144F2F">
        <w:rPr>
          <w:sz w:val="20"/>
        </w:rPr>
        <w:tab/>
      </w:r>
      <w:r w:rsidR="00060513" w:rsidRPr="00144F2F">
        <w:rPr>
          <w:sz w:val="20"/>
        </w:rPr>
        <w:t xml:space="preserve">Horizontal </w:t>
      </w:r>
      <w:r w:rsidR="001E3352" w:rsidRPr="00144F2F">
        <w:rPr>
          <w:sz w:val="20"/>
        </w:rPr>
        <w:t xml:space="preserve">Reveal: </w:t>
      </w:r>
      <w:r w:rsidR="009A1590" w:rsidRPr="00144F2F">
        <w:rPr>
          <w:sz w:val="20"/>
        </w:rPr>
        <w:tab/>
      </w:r>
      <w:r w:rsidRPr="00144F2F">
        <w:rPr>
          <w:sz w:val="20"/>
        </w:rPr>
        <w:t>System to provide a</w:t>
      </w:r>
      <w:r w:rsidR="00634682">
        <w:rPr>
          <w:sz w:val="20"/>
        </w:rPr>
        <w:t xml:space="preserve"> </w:t>
      </w:r>
      <w:r w:rsidRPr="00144F2F">
        <w:rPr>
          <w:sz w:val="20"/>
        </w:rPr>
        <w:t xml:space="preserve">reveal of </w:t>
      </w:r>
      <w:r w:rsidR="001E3352" w:rsidRPr="00144F2F">
        <w:rPr>
          <w:sz w:val="20"/>
        </w:rPr>
        <w:t>1/</w:t>
      </w:r>
      <w:r w:rsidR="00634682">
        <w:rPr>
          <w:sz w:val="20"/>
        </w:rPr>
        <w:t>16</w:t>
      </w:r>
      <w:r w:rsidR="001E3352" w:rsidRPr="00144F2F">
        <w:rPr>
          <w:sz w:val="20"/>
        </w:rPr>
        <w:t xml:space="preserve"> inch (</w:t>
      </w:r>
      <w:r w:rsidR="00634682">
        <w:rPr>
          <w:sz w:val="20"/>
        </w:rPr>
        <w:t>1.5</w:t>
      </w:r>
      <w:r w:rsidR="001E3352" w:rsidRPr="00144F2F">
        <w:rPr>
          <w:sz w:val="20"/>
        </w:rPr>
        <w:t xml:space="preserve">mm) </w:t>
      </w:r>
      <w:r w:rsidRPr="00144F2F">
        <w:rPr>
          <w:sz w:val="20"/>
        </w:rPr>
        <w:t>between panels</w:t>
      </w:r>
      <w:r w:rsidR="00060513" w:rsidRPr="00144F2F">
        <w:rPr>
          <w:sz w:val="20"/>
        </w:rPr>
        <w:t>.</w:t>
      </w:r>
      <w:r w:rsidRPr="00144F2F">
        <w:rPr>
          <w:sz w:val="20"/>
        </w:rPr>
        <w:t xml:space="preserve"> </w:t>
      </w:r>
    </w:p>
    <w:p w14:paraId="3ED4BBE5" w14:textId="6BD7D96D" w:rsidR="00060513" w:rsidRPr="00144F2F" w:rsidRDefault="009A1590" w:rsidP="0010750A">
      <w:pPr>
        <w:pStyle w:val="ARCATSubPara"/>
        <w:numPr>
          <w:ilvl w:val="3"/>
          <w:numId w:val="1"/>
        </w:numPr>
        <w:ind w:left="1728" w:hanging="576"/>
        <w:rPr>
          <w:sz w:val="20"/>
        </w:rPr>
      </w:pPr>
      <w:r w:rsidRPr="00144F2F">
        <w:rPr>
          <w:sz w:val="20"/>
        </w:rPr>
        <w:tab/>
        <w:t xml:space="preserve">Vertical Reveal:  </w:t>
      </w:r>
      <w:r w:rsidR="00060513" w:rsidRPr="00144F2F">
        <w:rPr>
          <w:sz w:val="20"/>
        </w:rPr>
        <w:t xml:space="preserve">System to provide a reveal of </w:t>
      </w:r>
      <w:r w:rsidR="00875398">
        <w:rPr>
          <w:sz w:val="20"/>
        </w:rPr>
        <w:t>1/</w:t>
      </w:r>
      <w:r w:rsidR="00634682">
        <w:rPr>
          <w:sz w:val="20"/>
        </w:rPr>
        <w:t>16</w:t>
      </w:r>
      <w:r w:rsidR="001E3352" w:rsidRPr="00144F2F">
        <w:rPr>
          <w:sz w:val="20"/>
        </w:rPr>
        <w:t xml:space="preserve"> inch (</w:t>
      </w:r>
      <w:r w:rsidR="00634682">
        <w:rPr>
          <w:sz w:val="20"/>
        </w:rPr>
        <w:t>1.5</w:t>
      </w:r>
      <w:r w:rsidR="00875398">
        <w:rPr>
          <w:sz w:val="20"/>
        </w:rPr>
        <w:t>mm</w:t>
      </w:r>
      <w:r w:rsidR="001E3352" w:rsidRPr="00144F2F">
        <w:rPr>
          <w:sz w:val="20"/>
        </w:rPr>
        <w:t xml:space="preserve">) </w:t>
      </w:r>
      <w:r w:rsidR="00060513" w:rsidRPr="00144F2F">
        <w:rPr>
          <w:sz w:val="20"/>
        </w:rPr>
        <w:t>between panels.</w:t>
      </w:r>
    </w:p>
    <w:p w14:paraId="02390CFF" w14:textId="17B11BFF" w:rsidR="00060513" w:rsidRPr="00144F2F" w:rsidRDefault="00060513" w:rsidP="0010750A">
      <w:pPr>
        <w:pStyle w:val="ARCATSubPara"/>
        <w:numPr>
          <w:ilvl w:val="3"/>
          <w:numId w:val="1"/>
        </w:numPr>
        <w:ind w:left="1728" w:hanging="576"/>
        <w:rPr>
          <w:sz w:val="20"/>
        </w:rPr>
      </w:pPr>
      <w:r w:rsidRPr="00144F2F">
        <w:rPr>
          <w:sz w:val="20"/>
        </w:rPr>
        <w:tab/>
        <w:t xml:space="preserve">Panel Edge Finish:  Panel edges to be </w:t>
      </w:r>
      <w:r w:rsidR="00605C5E" w:rsidRPr="00144F2F">
        <w:rPr>
          <w:sz w:val="20"/>
        </w:rPr>
        <w:t>finished</w:t>
      </w:r>
      <w:r w:rsidRPr="00144F2F">
        <w:rPr>
          <w:sz w:val="20"/>
        </w:rPr>
        <w:t xml:space="preserve"> with </w:t>
      </w:r>
      <w:r w:rsidR="00D41997" w:rsidRPr="00144F2F">
        <w:rPr>
          <w:sz w:val="20"/>
        </w:rPr>
        <w:t>.018-inch</w:t>
      </w:r>
      <w:r w:rsidRPr="00144F2F">
        <w:rPr>
          <w:sz w:val="20"/>
        </w:rPr>
        <w:t xml:space="preserve"> (.5mm) PVC edge banding</w:t>
      </w:r>
      <w:r w:rsidR="001C6B29" w:rsidRPr="00144F2F">
        <w:rPr>
          <w:sz w:val="20"/>
        </w:rPr>
        <w:t xml:space="preserve"> </w:t>
      </w:r>
      <w:r w:rsidR="00101C15" w:rsidRPr="00144F2F">
        <w:rPr>
          <w:sz w:val="20"/>
        </w:rPr>
        <w:t>or wood veneer</w:t>
      </w:r>
      <w:r w:rsidR="00983E60">
        <w:rPr>
          <w:sz w:val="20"/>
        </w:rPr>
        <w:t>, except as noted in material specifications.</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lastRenderedPageBreak/>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7E69814C" w:rsidR="0010750A" w:rsidRDefault="002F0CDB" w:rsidP="00357359">
      <w:pPr>
        <w:pStyle w:val="ARCATSubSub1"/>
        <w:numPr>
          <w:ilvl w:val="0"/>
          <w:numId w:val="11"/>
        </w:numPr>
        <w:rPr>
          <w:sz w:val="20"/>
        </w:rPr>
      </w:pPr>
      <w:r w:rsidRPr="00144F2F">
        <w:rPr>
          <w:sz w:val="20"/>
        </w:rPr>
        <w:t>#</w:t>
      </w:r>
      <w:r w:rsidR="00634682">
        <w:rPr>
          <w:sz w:val="20"/>
        </w:rPr>
        <w:t>302a 1/16 in.(1.5mm) wide</w:t>
      </w:r>
      <w:r w:rsidR="0061050E">
        <w:rPr>
          <w:sz w:val="20"/>
        </w:rPr>
        <w:t xml:space="preserve"> </w:t>
      </w:r>
      <w:r w:rsidRPr="00144F2F">
        <w:rPr>
          <w:sz w:val="20"/>
        </w:rPr>
        <w:t>Divider Molding</w:t>
      </w:r>
    </w:p>
    <w:p w14:paraId="09D8A16B" w14:textId="77777777" w:rsidR="00357359" w:rsidRDefault="00357359" w:rsidP="00357359">
      <w:pPr>
        <w:pStyle w:val="ARCATSubSub1"/>
        <w:numPr>
          <w:ilvl w:val="0"/>
          <w:numId w:val="11"/>
        </w:numPr>
        <w:rPr>
          <w:sz w:val="20"/>
        </w:rPr>
      </w:pPr>
      <w:r w:rsidRPr="00144F2F">
        <w:rPr>
          <w:sz w:val="20"/>
        </w:rPr>
        <w:t>#41</w:t>
      </w:r>
      <w:r>
        <w:rPr>
          <w:sz w:val="20"/>
        </w:rPr>
        <w:t xml:space="preserve">0 </w:t>
      </w:r>
      <w:r w:rsidRPr="00144F2F">
        <w:rPr>
          <w:sz w:val="20"/>
        </w:rPr>
        <w:t xml:space="preserve">H Divider Molding available for use with marker boards, resilient tack board, </w:t>
      </w:r>
      <w:r>
        <w:rPr>
          <w:sz w:val="20"/>
        </w:rPr>
        <w:t>and other specialty</w:t>
      </w:r>
      <w:r w:rsidRPr="00144F2F">
        <w:rPr>
          <w:sz w:val="20"/>
        </w:rPr>
        <w:t xml:space="preserve"> panels</w:t>
      </w:r>
      <w:r w:rsidR="00A77E7B">
        <w:rPr>
          <w:sz w:val="20"/>
        </w:rPr>
        <w:t xml:space="preserve"> </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214607CE"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w:t>
      </w:r>
      <w:r w:rsidR="00D41997">
        <w:rPr>
          <w:sz w:val="20"/>
        </w:rPr>
        <w:t xml:space="preserve">Rounded </w:t>
      </w:r>
      <w:r w:rsidR="00D41997" w:rsidRPr="00144F2F">
        <w:rPr>
          <w:rFonts w:ascii="Calibri" w:hAnsi="Calibri"/>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r w:rsidR="001B3023">
        <w:rPr>
          <w:sz w:val="20"/>
          <w:vertAlign w:val="superscript"/>
        </w:rPr>
        <w:t xml:space="preserve">O  </w:t>
      </w:r>
      <w:r w:rsidR="001B3023">
        <w:rPr>
          <w:sz w:val="20"/>
        </w:rPr>
        <w:t>Outside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55B27742" w14:textId="77777777" w:rsidR="003C3FB1" w:rsidRPr="001964A5" w:rsidRDefault="003C3FB1" w:rsidP="009A5802">
      <w:pPr>
        <w:pStyle w:val="ARCATSubSub1"/>
        <w:numPr>
          <w:ilvl w:val="4"/>
          <w:numId w:val="1"/>
        </w:numPr>
        <w:ind w:left="2304" w:hanging="576"/>
        <w:rPr>
          <w:sz w:val="20"/>
        </w:rPr>
      </w:pPr>
      <w:r w:rsidRPr="001964A5">
        <w:rPr>
          <w:sz w:val="20"/>
        </w:rPr>
        <w:tab/>
        <w:t>Panel Edge</w:t>
      </w:r>
      <w:r w:rsidR="001964A5" w:rsidRPr="001964A5">
        <w:rPr>
          <w:sz w:val="20"/>
        </w:rPr>
        <w:t xml:space="preserve"> B</w:t>
      </w:r>
      <w:r w:rsidRPr="001964A5">
        <w:rPr>
          <w:sz w:val="20"/>
        </w:rPr>
        <w:t xml:space="preserve">anding: </w:t>
      </w:r>
      <w:r w:rsidRPr="001964A5">
        <w:rPr>
          <w:color w:val="FF0000"/>
          <w:sz w:val="20"/>
        </w:rPr>
        <w:t>(select one or enter custom color choice)</w:t>
      </w:r>
    </w:p>
    <w:p w14:paraId="3A960F85" w14:textId="77777777" w:rsidR="003C3FB1" w:rsidRPr="001964A5" w:rsidRDefault="003C3FB1" w:rsidP="003C3FB1">
      <w:pPr>
        <w:pStyle w:val="ARCATSubSub1"/>
        <w:ind w:left="2304"/>
        <w:rPr>
          <w:sz w:val="20"/>
        </w:rPr>
      </w:pPr>
      <w:r w:rsidRPr="001964A5">
        <w:rPr>
          <w:sz w:val="20"/>
        </w:rPr>
        <w:t xml:space="preserve">1. </w:t>
      </w:r>
      <w:r w:rsidR="00020A75" w:rsidRPr="001964A5">
        <w:rPr>
          <w:sz w:val="20"/>
        </w:rPr>
        <w:t xml:space="preserve">.5mm PVC </w:t>
      </w:r>
      <w:r w:rsidRPr="001964A5">
        <w:rPr>
          <w:sz w:val="20"/>
        </w:rPr>
        <w:t xml:space="preserve">Black </w:t>
      </w:r>
    </w:p>
    <w:p w14:paraId="29DE346A" w14:textId="77777777" w:rsidR="003C3FB1" w:rsidRPr="001964A5" w:rsidRDefault="003C3FB1" w:rsidP="003C3FB1">
      <w:pPr>
        <w:pStyle w:val="ARCATSubSub1"/>
        <w:ind w:left="2304"/>
        <w:rPr>
          <w:sz w:val="20"/>
        </w:rPr>
      </w:pPr>
      <w:r w:rsidRPr="001964A5">
        <w:rPr>
          <w:sz w:val="20"/>
        </w:rPr>
        <w:t xml:space="preserve">2. </w:t>
      </w:r>
      <w:r w:rsidR="00020A75" w:rsidRPr="001964A5">
        <w:rPr>
          <w:sz w:val="20"/>
        </w:rPr>
        <w:t xml:space="preserve">.5mm PVC </w:t>
      </w:r>
      <w:r w:rsidRPr="001964A5">
        <w:rPr>
          <w:sz w:val="20"/>
        </w:rPr>
        <w:t xml:space="preserve">Platinum </w:t>
      </w:r>
    </w:p>
    <w:p w14:paraId="4C8D8AD8" w14:textId="77777777" w:rsidR="003C3FB1" w:rsidRDefault="003C3FB1" w:rsidP="003C3FB1">
      <w:pPr>
        <w:pStyle w:val="ARCATSubSub1"/>
        <w:ind w:left="2304"/>
        <w:rPr>
          <w:sz w:val="20"/>
        </w:rPr>
      </w:pPr>
      <w:r w:rsidRPr="001964A5">
        <w:rPr>
          <w:sz w:val="20"/>
        </w:rPr>
        <w:t xml:space="preserve">3. </w:t>
      </w:r>
      <w:r w:rsidR="00020A75" w:rsidRPr="001964A5">
        <w:rPr>
          <w:sz w:val="20"/>
        </w:rPr>
        <w:t xml:space="preserve">.5mm PVC </w:t>
      </w:r>
      <w:r w:rsidRPr="001964A5">
        <w:rPr>
          <w:sz w:val="20"/>
        </w:rPr>
        <w:t>Custom Color: ____________________________</w:t>
      </w:r>
    </w:p>
    <w:p w14:paraId="6D144D1E" w14:textId="77777777" w:rsidR="009C4537" w:rsidRPr="001964A5" w:rsidRDefault="009C4537" w:rsidP="003C3FB1">
      <w:pPr>
        <w:pStyle w:val="ARCATSubSub1"/>
        <w:ind w:left="2304"/>
        <w:rPr>
          <w:sz w:val="20"/>
        </w:rPr>
      </w:pPr>
      <w:r>
        <w:rPr>
          <w:sz w:val="20"/>
        </w:rPr>
        <w:t>4. Finished wood veneer (for wood veneer surfaced panels)</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 xml:space="preserve">(CHPL) and non-decorative backers (BKV) used to surface wall panels systems shall be manufactured to meet or exceed the National Electrical Manufacturing Association (NEMA LD3-2005) for </w:t>
      </w:r>
      <w:r w:rsidR="000A6C6E" w:rsidRPr="00B67C8F">
        <w:rPr>
          <w:sz w:val="20"/>
        </w:rPr>
        <w:lastRenderedPageBreak/>
        <w:t>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t>accordance with the manufacturer’s artwork requirements described on their website</w:t>
      </w:r>
      <w:r w:rsidR="00B67C8F" w:rsidRPr="00B67C8F">
        <w:rPr>
          <w:sz w:val="20"/>
        </w:rPr>
        <w:t>.</w:t>
      </w:r>
    </w:p>
    <w:bookmarkEnd w:id="0"/>
    <w:p w14:paraId="44563CF5" w14:textId="4949BF1F" w:rsidR="001E00D8" w:rsidRDefault="00602AA0" w:rsidP="00602AA0">
      <w:pPr>
        <w:pStyle w:val="ARCATParagraph"/>
        <w:spacing w:before="200"/>
        <w:ind w:firstLine="576"/>
        <w:rPr>
          <w:sz w:val="20"/>
        </w:rPr>
      </w:pPr>
      <w:r>
        <w:rPr>
          <w:sz w:val="20"/>
        </w:rPr>
        <w:t>3.</w:t>
      </w:r>
      <w:r>
        <w:rPr>
          <w:sz w:val="20"/>
        </w:rPr>
        <w:tab/>
      </w:r>
      <w:r w:rsidR="00A52C5E" w:rsidRPr="00536D39">
        <w:rPr>
          <w:sz w:val="20"/>
        </w:rPr>
        <w:t xml:space="preserve">Wood Veneer Panels. </w:t>
      </w:r>
      <w:r w:rsidR="00536D39" w:rsidRPr="00536D39">
        <w:rPr>
          <w:sz w:val="20"/>
        </w:rPr>
        <w:t xml:space="preserve">     </w:t>
      </w:r>
    </w:p>
    <w:p w14:paraId="3B6D5640" w14:textId="77777777" w:rsidR="001E00D8" w:rsidRDefault="00536D39" w:rsidP="001E00D8">
      <w:pPr>
        <w:pStyle w:val="ARCATParagraph"/>
        <w:numPr>
          <w:ilvl w:val="3"/>
          <w:numId w:val="1"/>
        </w:numPr>
        <w:ind w:left="1660" w:hanging="540"/>
        <w:rPr>
          <w:sz w:val="20"/>
        </w:rPr>
      </w:pPr>
      <w:r w:rsidRPr="00536D39">
        <w:rPr>
          <w:sz w:val="20"/>
        </w:rPr>
        <w:t>Veneers from standard range of veneer species will be HPVA Architectur</w:t>
      </w:r>
      <w:r w:rsidR="0078085B">
        <w:rPr>
          <w:sz w:val="20"/>
        </w:rPr>
        <w:t xml:space="preserve">al Grade A or better. </w:t>
      </w:r>
    </w:p>
    <w:p w14:paraId="6C92A785" w14:textId="77777777" w:rsidR="001E00D8" w:rsidRDefault="001E00D8" w:rsidP="001E00D8">
      <w:pPr>
        <w:pStyle w:val="ARCATParagraph"/>
        <w:numPr>
          <w:ilvl w:val="3"/>
          <w:numId w:val="1"/>
        </w:numPr>
        <w:ind w:left="1660" w:hanging="540"/>
        <w:rPr>
          <w:sz w:val="20"/>
        </w:rPr>
      </w:pPr>
      <w:r>
        <w:rPr>
          <w:sz w:val="20"/>
        </w:rPr>
        <w:t>Veneer leaves to be balanced matched on the panel</w:t>
      </w:r>
    </w:p>
    <w:p w14:paraId="51318417" w14:textId="77777777" w:rsidR="0094323A" w:rsidRDefault="0094323A" w:rsidP="001E00D8">
      <w:pPr>
        <w:pStyle w:val="ARCATParagraph"/>
        <w:numPr>
          <w:ilvl w:val="3"/>
          <w:numId w:val="1"/>
        </w:numPr>
        <w:ind w:left="1660" w:hanging="540"/>
        <w:rPr>
          <w:sz w:val="20"/>
        </w:rPr>
      </w:pPr>
      <w:r>
        <w:rPr>
          <w:sz w:val="20"/>
        </w:rPr>
        <w:t>Panels to be finished on the edge with matching veneer edge banding</w:t>
      </w:r>
    </w:p>
    <w:p w14:paraId="73A53A0C" w14:textId="77777777" w:rsidR="001E00D8" w:rsidRPr="001E00D8" w:rsidRDefault="001E00D8" w:rsidP="001E00D8">
      <w:pPr>
        <w:pStyle w:val="ARCATParagraph"/>
        <w:numPr>
          <w:ilvl w:val="3"/>
          <w:numId w:val="1"/>
        </w:numPr>
        <w:ind w:left="1660" w:hanging="540"/>
        <w:rPr>
          <w:sz w:val="20"/>
        </w:rPr>
      </w:pPr>
      <w:r>
        <w:rPr>
          <w:sz w:val="20"/>
        </w:rPr>
        <w:t>Finish to be durable UV coating with a gloss (50%) or satin (2</w:t>
      </w:r>
      <w:r w:rsidR="007D01B1">
        <w:rPr>
          <w:sz w:val="20"/>
        </w:rPr>
        <w:t>0</w:t>
      </w:r>
      <w:r>
        <w:rPr>
          <w:sz w:val="20"/>
        </w:rPr>
        <w:t xml:space="preserve">%) </w:t>
      </w:r>
      <w:r>
        <w:rPr>
          <w:color w:val="FF0000"/>
          <w:sz w:val="20"/>
        </w:rPr>
        <w:t xml:space="preserve">(choose) </w:t>
      </w:r>
      <w:r w:rsidRPr="00CE2A46">
        <w:rPr>
          <w:color w:val="000000"/>
          <w:sz w:val="20"/>
        </w:rPr>
        <w:t>finish.</w:t>
      </w:r>
    </w:p>
    <w:p w14:paraId="24B0DA71" w14:textId="77777777" w:rsidR="001E00D8" w:rsidRPr="0094323A" w:rsidRDefault="001E00D8" w:rsidP="001E00D8">
      <w:pPr>
        <w:pStyle w:val="ARCATParagraph"/>
        <w:numPr>
          <w:ilvl w:val="3"/>
          <w:numId w:val="1"/>
        </w:numPr>
        <w:ind w:left="1660" w:hanging="540"/>
        <w:rPr>
          <w:sz w:val="20"/>
        </w:rPr>
      </w:pPr>
      <w:r>
        <w:rPr>
          <w:sz w:val="20"/>
        </w:rPr>
        <w:t xml:space="preserve">Finish to be clear or custom stained </w:t>
      </w:r>
      <w:r>
        <w:rPr>
          <w:color w:val="FF0000"/>
          <w:sz w:val="20"/>
        </w:rPr>
        <w:t>(choose)</w:t>
      </w:r>
    </w:p>
    <w:p w14:paraId="53ED7BF2" w14:textId="2B3F9B7A" w:rsidR="009B6D76" w:rsidRDefault="0094323A" w:rsidP="009B6D76">
      <w:pPr>
        <w:pStyle w:val="ARCATParagraph"/>
        <w:numPr>
          <w:ilvl w:val="3"/>
          <w:numId w:val="1"/>
        </w:numPr>
        <w:ind w:left="1660" w:hanging="540"/>
        <w:rPr>
          <w:sz w:val="20"/>
        </w:rPr>
      </w:pPr>
      <w:r w:rsidRPr="004031E7">
        <w:rPr>
          <w:sz w:val="20"/>
        </w:rPr>
        <w:t>Panels to be random</w:t>
      </w:r>
      <w:r w:rsidR="00964B50">
        <w:rPr>
          <w:sz w:val="20"/>
        </w:rPr>
        <w:t xml:space="preserve"> matched</w:t>
      </w:r>
      <w:r w:rsidRPr="004031E7">
        <w:rPr>
          <w:sz w:val="20"/>
        </w:rPr>
        <w:t xml:space="preserve"> or vertically sequenced matched on the wall </w:t>
      </w:r>
      <w:r w:rsidRPr="004031E7">
        <w:rPr>
          <w:color w:val="FF0000"/>
          <w:sz w:val="20"/>
        </w:rPr>
        <w:t>(choose)</w:t>
      </w:r>
    </w:p>
    <w:p w14:paraId="6552DBF3" w14:textId="77777777" w:rsidR="000A6C6E" w:rsidRDefault="000A6C6E" w:rsidP="000A6C6E">
      <w:pPr>
        <w:pStyle w:val="ARCATParagraph"/>
        <w:ind w:left="1660"/>
        <w:rPr>
          <w:color w:val="FF0000"/>
          <w:sz w:val="20"/>
        </w:rPr>
      </w:pPr>
    </w:p>
    <w:p w14:paraId="36CCD943" w14:textId="77777777" w:rsidR="000A6C6E" w:rsidRDefault="007D01B1" w:rsidP="00224F43">
      <w:pPr>
        <w:pStyle w:val="ARCATParagraph"/>
        <w:rPr>
          <w:sz w:val="20"/>
        </w:rPr>
      </w:pPr>
      <w:r>
        <w:rPr>
          <w:sz w:val="20"/>
        </w:rPr>
        <w:tab/>
      </w:r>
      <w:r w:rsidR="00224F43">
        <w:rPr>
          <w:sz w:val="20"/>
        </w:rPr>
        <w:t>4.</w:t>
      </w:r>
      <w:r>
        <w:rPr>
          <w:sz w:val="20"/>
        </w:rPr>
        <w:tab/>
      </w:r>
      <w:r w:rsidR="000A6C6E">
        <w:rPr>
          <w:sz w:val="20"/>
        </w:rPr>
        <w:t>New Leaf High Performance Veneer Panels</w:t>
      </w:r>
    </w:p>
    <w:p w14:paraId="6BB7ACF7" w14:textId="77777777" w:rsidR="00357ABB" w:rsidRDefault="007D01B1" w:rsidP="007D01B1">
      <w:pPr>
        <w:pStyle w:val="ARCATParagraph"/>
        <w:numPr>
          <w:ilvl w:val="0"/>
          <w:numId w:val="27"/>
        </w:numPr>
        <w:rPr>
          <w:sz w:val="20"/>
        </w:rPr>
      </w:pPr>
      <w:r>
        <w:rPr>
          <w:sz w:val="20"/>
        </w:rPr>
        <w:t xml:space="preserve"> </w:t>
      </w:r>
      <w:r>
        <w:rPr>
          <w:sz w:val="20"/>
        </w:rPr>
        <w:tab/>
        <w:t>.</w:t>
      </w:r>
      <w:r w:rsidR="000A6C6E">
        <w:rPr>
          <w:sz w:val="20"/>
        </w:rPr>
        <w:t xml:space="preserve">030” thick </w:t>
      </w:r>
      <w:r>
        <w:rPr>
          <w:sz w:val="20"/>
        </w:rPr>
        <w:t xml:space="preserve">New Leaf performance </w:t>
      </w:r>
      <w:r w:rsidR="000A6C6E">
        <w:rPr>
          <w:sz w:val="20"/>
        </w:rPr>
        <w:t>veneer</w:t>
      </w:r>
      <w:r w:rsidR="00357ABB">
        <w:rPr>
          <w:sz w:val="20"/>
        </w:rPr>
        <w:t xml:space="preserve">, species pattern and stain color </w:t>
      </w:r>
      <w:r>
        <w:rPr>
          <w:sz w:val="20"/>
        </w:rPr>
        <w:t xml:space="preserve">     </w:t>
      </w:r>
      <w:r>
        <w:rPr>
          <w:sz w:val="20"/>
        </w:rPr>
        <w:tab/>
      </w:r>
      <w:r w:rsidR="00357ABB">
        <w:rPr>
          <w:sz w:val="20"/>
        </w:rPr>
        <w:t>selected from</w:t>
      </w:r>
      <w:r>
        <w:rPr>
          <w:sz w:val="20"/>
        </w:rPr>
        <w:t xml:space="preserve"> standard product range</w:t>
      </w:r>
    </w:p>
    <w:p w14:paraId="00736078" w14:textId="77777777" w:rsidR="007D01B1" w:rsidRPr="007D01B1" w:rsidRDefault="007D01B1" w:rsidP="007D01B1">
      <w:pPr>
        <w:pStyle w:val="ARCATParagraph"/>
        <w:numPr>
          <w:ilvl w:val="0"/>
          <w:numId w:val="27"/>
        </w:numPr>
        <w:rPr>
          <w:sz w:val="20"/>
        </w:rPr>
      </w:pPr>
      <w:r>
        <w:rPr>
          <w:sz w:val="20"/>
        </w:rPr>
        <w:tab/>
      </w:r>
      <w:r w:rsidR="00122AAB">
        <w:rPr>
          <w:sz w:val="20"/>
        </w:rPr>
        <w:t xml:space="preserve">Finish </w:t>
      </w:r>
      <w:r>
        <w:rPr>
          <w:sz w:val="20"/>
        </w:rPr>
        <w:t xml:space="preserve">to be a polyurethane coating in a matte or semi-gloss finish </w:t>
      </w:r>
      <w:r>
        <w:rPr>
          <w:color w:val="FF0000"/>
          <w:sz w:val="20"/>
        </w:rPr>
        <w:t>(choose)</w:t>
      </w:r>
    </w:p>
    <w:p w14:paraId="65487BE3" w14:textId="77777777" w:rsidR="007D01B1" w:rsidRDefault="007D01B1" w:rsidP="007D01B1">
      <w:pPr>
        <w:pStyle w:val="ARCATParagraph"/>
        <w:numPr>
          <w:ilvl w:val="0"/>
          <w:numId w:val="27"/>
        </w:numPr>
        <w:rPr>
          <w:sz w:val="20"/>
        </w:rPr>
      </w:pPr>
      <w:r>
        <w:rPr>
          <w:sz w:val="20"/>
        </w:rPr>
        <w:t xml:space="preserve"> </w:t>
      </w:r>
      <w:r>
        <w:rPr>
          <w:sz w:val="20"/>
        </w:rPr>
        <w:tab/>
        <w:t>Panels to be finished with matching PVC edge banding</w:t>
      </w:r>
    </w:p>
    <w:p w14:paraId="28C59852" w14:textId="745DAE19" w:rsidR="007D01B1" w:rsidRPr="007D01B1" w:rsidRDefault="007D01B1" w:rsidP="007D01B1">
      <w:pPr>
        <w:pStyle w:val="ARCATParagraph"/>
        <w:numPr>
          <w:ilvl w:val="0"/>
          <w:numId w:val="27"/>
        </w:numPr>
        <w:rPr>
          <w:sz w:val="20"/>
        </w:rPr>
      </w:pPr>
      <w:r>
        <w:rPr>
          <w:sz w:val="20"/>
        </w:rPr>
        <w:tab/>
        <w:t xml:space="preserve">Panels to be </w:t>
      </w:r>
      <w:r w:rsidR="00605C5E">
        <w:rPr>
          <w:sz w:val="20"/>
        </w:rPr>
        <w:t>randomly</w:t>
      </w:r>
      <w:r>
        <w:rPr>
          <w:sz w:val="20"/>
        </w:rPr>
        <w:t xml:space="preserve"> matched on the wall</w:t>
      </w:r>
    </w:p>
    <w:p w14:paraId="799BAF41" w14:textId="0FAA7CC3" w:rsidR="00921849" w:rsidRPr="00410607" w:rsidRDefault="00921849" w:rsidP="00410607">
      <w:pPr>
        <w:pStyle w:val="ARCATParagraph"/>
        <w:numPr>
          <w:ilvl w:val="0"/>
          <w:numId w:val="25"/>
        </w:numPr>
        <w:rPr>
          <w:sz w:val="20"/>
        </w:rPr>
      </w:pPr>
    </w:p>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74C54E57"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410607" w:rsidRPr="005D5D68">
        <w:rPr>
          <w:b w:val="0"/>
          <w:vanish w:val="0"/>
        </w:rPr>
        <w:t>5</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58752830" w:rsidR="00224F43" w:rsidRDefault="00CB13A8" w:rsidP="00CB13A8">
      <w:pPr>
        <w:pStyle w:val="ARCATSubPara"/>
        <w:rPr>
          <w:sz w:val="20"/>
        </w:rPr>
      </w:pPr>
      <w:r>
        <w:rPr>
          <w:sz w:val="20"/>
        </w:rPr>
        <w:t xml:space="preserve">       </w:t>
      </w:r>
      <w:r w:rsidR="00F91991">
        <w:rPr>
          <w:sz w:val="20"/>
        </w:rPr>
        <w:tab/>
      </w:r>
      <w:r w:rsidR="00410607">
        <w:rPr>
          <w:sz w:val="20"/>
        </w:rPr>
        <w:t>6</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398DCE0A"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410607">
        <w:rPr>
          <w:sz w:val="20"/>
        </w:rPr>
        <w:t>7</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345A96D1" w14:textId="77777777" w:rsidR="00CC1D58" w:rsidRDefault="00CC1D58" w:rsidP="00CC1D58">
      <w:pPr>
        <w:pStyle w:val="ARCATSubPara"/>
        <w:rPr>
          <w:sz w:val="20"/>
        </w:rPr>
      </w:pPr>
    </w:p>
    <w:p w14:paraId="1258ADAA" w14:textId="65637876" w:rsidR="00730B98" w:rsidRDefault="00410607" w:rsidP="00224F43">
      <w:pPr>
        <w:pStyle w:val="ARCATSubPara"/>
        <w:ind w:left="615"/>
        <w:rPr>
          <w:sz w:val="20"/>
        </w:rPr>
      </w:pPr>
      <w:r>
        <w:rPr>
          <w:sz w:val="20"/>
        </w:rPr>
        <w:t>8</w:t>
      </w:r>
      <w:r w:rsidR="00224F43">
        <w:rPr>
          <w:sz w:val="20"/>
        </w:rPr>
        <w:t>.</w:t>
      </w:r>
      <w:r w:rsidR="00CC1D58">
        <w:rPr>
          <w:sz w:val="20"/>
        </w:rPr>
        <w:t xml:space="preserve"> </w:t>
      </w:r>
      <w:r w:rsidR="00602AA0">
        <w:rPr>
          <w:sz w:val="20"/>
        </w:rPr>
        <w:t xml:space="preserve">  </w:t>
      </w:r>
      <w:r w:rsidR="00CC1D58">
        <w:rPr>
          <w:sz w:val="20"/>
        </w:rPr>
        <w:t xml:space="preserve"> Phenoli</w:t>
      </w:r>
      <w:r w:rsidR="00730B98">
        <w:rPr>
          <w:sz w:val="20"/>
        </w:rPr>
        <w:t>c Panels</w:t>
      </w:r>
      <w:r w:rsidR="00730B98" w:rsidRPr="00730B98">
        <w:rPr>
          <w:sz w:val="20"/>
        </w:rPr>
        <w:t xml:space="preserve">       </w:t>
      </w:r>
    </w:p>
    <w:p w14:paraId="6F0B0F26" w14:textId="57C92DEB" w:rsidR="00EB2F4B" w:rsidRDefault="000C28EF" w:rsidP="000C28EF">
      <w:pPr>
        <w:pStyle w:val="ARCATSubPara"/>
        <w:rPr>
          <w:sz w:val="20"/>
        </w:rPr>
      </w:pPr>
      <w:r>
        <w:rPr>
          <w:sz w:val="20"/>
        </w:rPr>
        <w:tab/>
        <w:t xml:space="preserve">      </w:t>
      </w:r>
      <w:r w:rsidR="00CB13A8">
        <w:rPr>
          <w:sz w:val="20"/>
        </w:rPr>
        <w:tab/>
      </w:r>
      <w:r>
        <w:rPr>
          <w:sz w:val="20"/>
        </w:rPr>
        <w:t xml:space="preserve"> a)</w:t>
      </w:r>
      <w:r>
        <w:rPr>
          <w:sz w:val="20"/>
        </w:rPr>
        <w:tab/>
      </w:r>
      <w:r w:rsidR="00730B98" w:rsidRPr="00730B98">
        <w:rPr>
          <w:sz w:val="20"/>
        </w:rPr>
        <w:t>Panels to be durable 3/8” Compac</w:t>
      </w:r>
      <w:r w:rsidR="00730B98">
        <w:rPr>
          <w:sz w:val="20"/>
        </w:rPr>
        <w:t>t Lamin</w:t>
      </w:r>
      <w:r w:rsidR="00730B98" w:rsidRPr="00730B98">
        <w:rPr>
          <w:sz w:val="20"/>
        </w:rPr>
        <w:t>ate</w:t>
      </w:r>
      <w:r w:rsidR="00730B98">
        <w:rPr>
          <w:sz w:val="20"/>
        </w:rPr>
        <w:t xml:space="preserve"> panels formed from </w:t>
      </w:r>
      <w:r w:rsidR="00730B98">
        <w:rPr>
          <w:sz w:val="20"/>
        </w:rPr>
        <w:tab/>
      </w:r>
      <w:r w:rsidR="00730B98">
        <w:rPr>
          <w:sz w:val="20"/>
        </w:rPr>
        <w:tab/>
      </w:r>
      <w:r w:rsidR="00EB2F4B">
        <w:rPr>
          <w:sz w:val="20"/>
        </w:rPr>
        <w:tab/>
      </w:r>
      <w:r>
        <w:rPr>
          <w:sz w:val="20"/>
        </w:rPr>
        <w:t xml:space="preserve">      </w:t>
      </w:r>
      <w:r w:rsidR="00CB13A8">
        <w:rPr>
          <w:sz w:val="20"/>
        </w:rPr>
        <w:tab/>
      </w:r>
      <w:r w:rsidR="00730B98">
        <w:rPr>
          <w:sz w:val="20"/>
        </w:rPr>
        <w:t>melamine resin saturated overlay and decorative paper</w:t>
      </w:r>
      <w:r>
        <w:rPr>
          <w:sz w:val="20"/>
        </w:rPr>
        <w:t>s</w:t>
      </w:r>
      <w:r w:rsidR="00730B98">
        <w:rPr>
          <w:sz w:val="20"/>
        </w:rPr>
        <w:t xml:space="preserve"> bonded to a core of </w:t>
      </w:r>
      <w:r w:rsidR="00EB2F4B">
        <w:rPr>
          <w:sz w:val="20"/>
        </w:rPr>
        <w:t xml:space="preserve">   </w:t>
      </w:r>
      <w:r w:rsidR="00EB2F4B">
        <w:rPr>
          <w:sz w:val="20"/>
        </w:rPr>
        <w:tab/>
      </w:r>
      <w:r w:rsidR="00EB2F4B">
        <w:rPr>
          <w:sz w:val="20"/>
        </w:rPr>
        <w:tab/>
      </w:r>
      <w:r>
        <w:rPr>
          <w:sz w:val="20"/>
        </w:rPr>
        <w:t xml:space="preserve">      </w:t>
      </w:r>
      <w:r w:rsidR="00CB13A8">
        <w:rPr>
          <w:sz w:val="20"/>
        </w:rPr>
        <w:tab/>
      </w:r>
      <w:r w:rsidR="00730B98">
        <w:rPr>
          <w:sz w:val="20"/>
        </w:rPr>
        <w:t>phenolic resin</w:t>
      </w:r>
      <w:r w:rsidR="00EB2F4B">
        <w:rPr>
          <w:sz w:val="20"/>
        </w:rPr>
        <w:t xml:space="preserve"> impregnated kraft papers to provide superior impact and </w:t>
      </w:r>
      <w:r w:rsidR="00EB2F4B">
        <w:rPr>
          <w:sz w:val="20"/>
        </w:rPr>
        <w:tab/>
      </w:r>
      <w:r w:rsidR="00EB2F4B">
        <w:rPr>
          <w:sz w:val="20"/>
        </w:rPr>
        <w:tab/>
      </w:r>
      <w:r w:rsidR="00EB2F4B">
        <w:rPr>
          <w:sz w:val="20"/>
        </w:rPr>
        <w:tab/>
      </w:r>
      <w:r>
        <w:rPr>
          <w:sz w:val="20"/>
        </w:rPr>
        <w:t xml:space="preserve">      </w:t>
      </w:r>
      <w:r w:rsidR="00CB13A8">
        <w:rPr>
          <w:sz w:val="20"/>
        </w:rPr>
        <w:tab/>
      </w:r>
      <w:r w:rsidR="00EB2F4B">
        <w:rPr>
          <w:sz w:val="20"/>
        </w:rPr>
        <w:t>moisture resistance.</w:t>
      </w:r>
    </w:p>
    <w:p w14:paraId="16510E15" w14:textId="2121A863" w:rsidR="00EB2F4B" w:rsidRDefault="00CB13A8" w:rsidP="00CB13A8">
      <w:pPr>
        <w:pStyle w:val="ARCATSubPara"/>
        <w:ind w:left="1160"/>
        <w:rPr>
          <w:sz w:val="20"/>
        </w:rPr>
      </w:pPr>
      <w:r>
        <w:rPr>
          <w:sz w:val="20"/>
        </w:rPr>
        <w:t xml:space="preserve"> </w:t>
      </w:r>
      <w:r w:rsidR="000C28EF">
        <w:rPr>
          <w:sz w:val="20"/>
        </w:rPr>
        <w:t xml:space="preserve">b)    </w:t>
      </w:r>
      <w:r w:rsidR="00605C5E">
        <w:rPr>
          <w:sz w:val="20"/>
        </w:rPr>
        <w:t xml:space="preserve">  </w:t>
      </w:r>
      <w:r w:rsidR="004D2BD4">
        <w:rPr>
          <w:sz w:val="20"/>
        </w:rPr>
        <w:t xml:space="preserve">Fire Rating ASTM- E84 Class A or Class </w:t>
      </w:r>
      <w:r w:rsidR="00B514AB">
        <w:rPr>
          <w:sz w:val="20"/>
        </w:rPr>
        <w:t>B</w:t>
      </w:r>
      <w:r w:rsidR="004D2BD4">
        <w:rPr>
          <w:sz w:val="20"/>
        </w:rPr>
        <w:t xml:space="preserve"> </w:t>
      </w:r>
      <w:r w:rsidR="004D2BD4">
        <w:rPr>
          <w:color w:val="FF0000"/>
          <w:sz w:val="20"/>
        </w:rPr>
        <w:t>(Choose)</w:t>
      </w:r>
    </w:p>
    <w:p w14:paraId="3E95F70C" w14:textId="77777777" w:rsidR="008C0D29" w:rsidRDefault="008C0D29" w:rsidP="000C28EF">
      <w:pPr>
        <w:pStyle w:val="ARCATSubPara"/>
        <w:ind w:left="975"/>
        <w:rPr>
          <w:sz w:val="20"/>
        </w:rPr>
      </w:pPr>
    </w:p>
    <w:p w14:paraId="1A3362C6" w14:textId="7A70B75D" w:rsidR="001A703F" w:rsidRPr="006F6D69" w:rsidRDefault="001A703F" w:rsidP="001A703F">
      <w:pPr>
        <w:pStyle w:val="ARCATSubPara"/>
        <w:rPr>
          <w:b/>
          <w:sz w:val="20"/>
        </w:rPr>
      </w:pPr>
      <w:r>
        <w:rPr>
          <w:sz w:val="20"/>
        </w:rPr>
        <w:tab/>
      </w:r>
      <w:r w:rsidR="00410607">
        <w:rPr>
          <w:sz w:val="20"/>
        </w:rPr>
        <w:t>9</w:t>
      </w:r>
      <w:r w:rsidR="00224F43">
        <w:rPr>
          <w:sz w:val="20"/>
        </w:rPr>
        <w:t>.</w:t>
      </w:r>
      <w:r w:rsidR="006C6AFA">
        <w:rPr>
          <w:sz w:val="20"/>
        </w:rPr>
        <w:t xml:space="preserve">  </w:t>
      </w:r>
      <w:r w:rsidR="00F4153A">
        <w:rPr>
          <w:sz w:val="20"/>
        </w:rPr>
        <w:t xml:space="preserve"> </w:t>
      </w:r>
      <w:r>
        <w:rPr>
          <w:sz w:val="20"/>
        </w:rPr>
        <w:t xml:space="preserve">Back Painted Glass Panels </w:t>
      </w:r>
      <w:r>
        <w:rPr>
          <w:b/>
          <w:sz w:val="20"/>
        </w:rPr>
        <w:t xml:space="preserve">* </w:t>
      </w:r>
      <w:r w:rsidRPr="00ED00EA">
        <w:rPr>
          <w:b/>
          <w:sz w:val="20"/>
        </w:rPr>
        <w:t>See Paragraph 1.7.</w:t>
      </w:r>
      <w:r>
        <w:rPr>
          <w:b/>
          <w:sz w:val="20"/>
        </w:rPr>
        <w:t xml:space="preserve">4 </w:t>
      </w:r>
      <w:r w:rsidRPr="00ED00EA">
        <w:rPr>
          <w:b/>
          <w:sz w:val="20"/>
        </w:rPr>
        <w:t>regarding special</w:t>
      </w:r>
      <w:r>
        <w:rPr>
          <w:b/>
          <w:sz w:val="20"/>
        </w:rPr>
        <w:t xml:space="preserve"> </w:t>
      </w:r>
      <w:r>
        <w:rPr>
          <w:b/>
          <w:sz w:val="20"/>
        </w:rPr>
        <w:tab/>
      </w:r>
      <w:r>
        <w:rPr>
          <w:b/>
          <w:sz w:val="20"/>
        </w:rPr>
        <w:tab/>
      </w:r>
      <w:r>
        <w:rPr>
          <w:b/>
          <w:sz w:val="20"/>
        </w:rPr>
        <w:tab/>
        <w:t xml:space="preserve">      </w:t>
      </w:r>
      <w:r w:rsidR="00605C5E">
        <w:rPr>
          <w:b/>
          <w:sz w:val="20"/>
        </w:rPr>
        <w:t>sub wall</w:t>
      </w:r>
      <w:r>
        <w:rPr>
          <w:b/>
          <w:sz w:val="20"/>
        </w:rPr>
        <w:t xml:space="preserve"> </w:t>
      </w:r>
      <w:r w:rsidRPr="00ED00EA">
        <w:rPr>
          <w:b/>
          <w:sz w:val="20"/>
        </w:rPr>
        <w:t>conditions.</w:t>
      </w:r>
      <w:r>
        <w:rPr>
          <w:sz w:val="20"/>
        </w:rPr>
        <w:t xml:space="preserve"> </w:t>
      </w:r>
    </w:p>
    <w:p w14:paraId="4061107C" w14:textId="77777777" w:rsidR="001A703F" w:rsidRDefault="001A703F" w:rsidP="001A703F">
      <w:pPr>
        <w:pStyle w:val="ARCATSubPara"/>
        <w:ind w:left="1160"/>
        <w:rPr>
          <w:sz w:val="20"/>
        </w:rPr>
      </w:pPr>
      <w:r>
        <w:rPr>
          <w:sz w:val="20"/>
        </w:rPr>
        <w:t>a)</w:t>
      </w:r>
      <w:r>
        <w:rPr>
          <w:sz w:val="20"/>
        </w:rPr>
        <w:tab/>
        <w:t xml:space="preserve">Back painted glass panels to be ¼” (6mm) tempered, low iron glass bonded </w:t>
      </w:r>
      <w:r>
        <w:rPr>
          <w:sz w:val="20"/>
        </w:rPr>
        <w:lastRenderedPageBreak/>
        <w:tab/>
        <w:t>to a suitable substrate profiled to accept full range of molding systems</w:t>
      </w:r>
    </w:p>
    <w:p w14:paraId="66C2349E" w14:textId="77777777" w:rsidR="001A703F" w:rsidRDefault="001A703F" w:rsidP="001A703F">
      <w:pPr>
        <w:pStyle w:val="ARCATSubPara"/>
        <w:ind w:left="1160"/>
        <w:rPr>
          <w:sz w:val="20"/>
        </w:rPr>
      </w:pPr>
      <w:r>
        <w:rPr>
          <w:sz w:val="20"/>
        </w:rPr>
        <w:t xml:space="preserve">b) </w:t>
      </w:r>
      <w:r>
        <w:rPr>
          <w:sz w:val="20"/>
        </w:rPr>
        <w:tab/>
        <w:t>Paint adhesion to meet or exceed 2,000PSI</w:t>
      </w:r>
    </w:p>
    <w:p w14:paraId="43698DDB" w14:textId="77777777" w:rsidR="001A703F" w:rsidRPr="00DC4DFB" w:rsidRDefault="001A703F" w:rsidP="001A703F">
      <w:pPr>
        <w:pStyle w:val="ARCATSubPara"/>
        <w:ind w:left="1160"/>
        <w:rPr>
          <w:color w:val="FF0000"/>
          <w:sz w:val="20"/>
        </w:rPr>
      </w:pPr>
      <w:r>
        <w:rPr>
          <w:sz w:val="20"/>
        </w:rPr>
        <w:t xml:space="preserve">c) </w:t>
      </w:r>
      <w:r>
        <w:rPr>
          <w:sz w:val="20"/>
        </w:rPr>
        <w:tab/>
        <w:t xml:space="preserve">Paint Color to be: </w:t>
      </w:r>
      <w:r>
        <w:rPr>
          <w:color w:val="FF0000"/>
          <w:sz w:val="20"/>
        </w:rPr>
        <w:t xml:space="preserve">(choose) </w:t>
      </w:r>
    </w:p>
    <w:p w14:paraId="4373D915" w14:textId="77777777" w:rsidR="001A703F" w:rsidRDefault="001A703F" w:rsidP="001A703F">
      <w:pPr>
        <w:pStyle w:val="ARCATSubPara"/>
        <w:ind w:left="975"/>
        <w:rPr>
          <w:sz w:val="20"/>
        </w:rPr>
      </w:pPr>
      <w:r>
        <w:rPr>
          <w:sz w:val="20"/>
        </w:rPr>
        <w:tab/>
      </w:r>
      <w:r>
        <w:rPr>
          <w:sz w:val="20"/>
        </w:rPr>
        <w:tab/>
      </w:r>
      <w:r>
        <w:rPr>
          <w:sz w:val="20"/>
        </w:rPr>
        <w:tab/>
        <w:t>PSI Color # _______</w:t>
      </w:r>
    </w:p>
    <w:p w14:paraId="4E5BE241" w14:textId="77777777" w:rsidR="001A703F" w:rsidRDefault="001A703F" w:rsidP="001A703F">
      <w:pPr>
        <w:pStyle w:val="ARCATSubPara"/>
        <w:ind w:left="975"/>
        <w:rPr>
          <w:sz w:val="20"/>
        </w:rPr>
      </w:pPr>
      <w:r>
        <w:rPr>
          <w:sz w:val="20"/>
        </w:rPr>
        <w:tab/>
      </w:r>
      <w:r>
        <w:rPr>
          <w:sz w:val="20"/>
        </w:rPr>
        <w:tab/>
      </w:r>
      <w:r>
        <w:rPr>
          <w:sz w:val="20"/>
        </w:rPr>
        <w:tab/>
        <w:t>Custom Color to match_____________</w:t>
      </w:r>
    </w:p>
    <w:p w14:paraId="3603B978" w14:textId="2F6A813D" w:rsidR="001A703F" w:rsidRDefault="001A703F" w:rsidP="001A703F">
      <w:pPr>
        <w:pStyle w:val="ARCATSubPara"/>
        <w:ind w:left="975"/>
        <w:rPr>
          <w:color w:val="FF0000"/>
          <w:sz w:val="20"/>
        </w:rPr>
      </w:pPr>
      <w:r>
        <w:rPr>
          <w:sz w:val="20"/>
        </w:rPr>
        <w:t xml:space="preserve">         </w:t>
      </w:r>
      <w:r w:rsidR="00605C5E">
        <w:rPr>
          <w:sz w:val="20"/>
        </w:rPr>
        <w:tab/>
      </w:r>
      <w:r>
        <w:rPr>
          <w:color w:val="FF0000"/>
          <w:sz w:val="20"/>
        </w:rPr>
        <w:t>(Options)</w:t>
      </w:r>
    </w:p>
    <w:p w14:paraId="47EF12F9" w14:textId="77777777" w:rsidR="001A703F" w:rsidRDefault="001A703F" w:rsidP="001A703F">
      <w:pPr>
        <w:pStyle w:val="ARCATSubPara"/>
        <w:ind w:left="975"/>
        <w:rPr>
          <w:sz w:val="20"/>
        </w:rPr>
      </w:pPr>
      <w:r>
        <w:rPr>
          <w:color w:val="FF0000"/>
          <w:sz w:val="20"/>
        </w:rPr>
        <w:tab/>
      </w:r>
      <w:r>
        <w:rPr>
          <w:sz w:val="20"/>
        </w:rPr>
        <w:t>d)</w:t>
      </w:r>
      <w:r>
        <w:rPr>
          <w:sz w:val="20"/>
        </w:rPr>
        <w:tab/>
        <w:t xml:space="preserve">Magnetic marker boards to be 3/16” tempered low iron glass, bonded to a </w:t>
      </w:r>
    </w:p>
    <w:p w14:paraId="39B7C741" w14:textId="77777777" w:rsidR="001A703F" w:rsidRDefault="001A703F" w:rsidP="001A703F">
      <w:pPr>
        <w:pStyle w:val="ARCATSubPara"/>
        <w:ind w:left="975"/>
        <w:rPr>
          <w:sz w:val="20"/>
        </w:rPr>
      </w:pPr>
      <w:r>
        <w:rPr>
          <w:sz w:val="20"/>
        </w:rPr>
        <w:tab/>
      </w:r>
      <w:r>
        <w:rPr>
          <w:sz w:val="20"/>
        </w:rPr>
        <w:tab/>
        <w:t xml:space="preserve">steel faced substrate profiled to accept full range of PSI moldings. Colors to </w:t>
      </w:r>
    </w:p>
    <w:p w14:paraId="5A63D88F" w14:textId="41CCBDC4" w:rsidR="001A703F" w:rsidRDefault="001A703F" w:rsidP="001A703F">
      <w:pPr>
        <w:pStyle w:val="ARCATSubPara"/>
        <w:ind w:left="975"/>
        <w:rPr>
          <w:color w:val="FF0000"/>
          <w:sz w:val="20"/>
        </w:rPr>
      </w:pPr>
      <w:r>
        <w:rPr>
          <w:sz w:val="20"/>
        </w:rPr>
        <w:t xml:space="preserve">         </w:t>
      </w:r>
      <w:r w:rsidR="00605C5E">
        <w:rPr>
          <w:sz w:val="20"/>
        </w:rPr>
        <w:tab/>
      </w:r>
      <w:r>
        <w:rPr>
          <w:sz w:val="20"/>
        </w:rPr>
        <w:t xml:space="preserve">be: </w:t>
      </w:r>
      <w:r>
        <w:rPr>
          <w:color w:val="FF0000"/>
          <w:sz w:val="20"/>
        </w:rPr>
        <w:t>(Choose)</w:t>
      </w:r>
    </w:p>
    <w:p w14:paraId="4377DEE2" w14:textId="77777777" w:rsidR="001A703F" w:rsidRDefault="001A703F" w:rsidP="001A703F">
      <w:pPr>
        <w:pStyle w:val="ARCATSubPara"/>
        <w:ind w:left="975"/>
        <w:rPr>
          <w:sz w:val="20"/>
        </w:rPr>
      </w:pPr>
      <w:r>
        <w:rPr>
          <w:color w:val="FF0000"/>
          <w:sz w:val="20"/>
        </w:rPr>
        <w:tab/>
      </w:r>
      <w:r>
        <w:rPr>
          <w:color w:val="FF0000"/>
          <w:sz w:val="20"/>
        </w:rPr>
        <w:tab/>
      </w:r>
      <w:r>
        <w:rPr>
          <w:color w:val="FF0000"/>
          <w:sz w:val="20"/>
        </w:rPr>
        <w:tab/>
      </w:r>
      <w:r w:rsidRPr="007E26A0">
        <w:rPr>
          <w:sz w:val="20"/>
        </w:rPr>
        <w:t xml:space="preserve">PSI </w:t>
      </w:r>
      <w:r>
        <w:rPr>
          <w:sz w:val="20"/>
        </w:rPr>
        <w:t>Color # ______</w:t>
      </w:r>
    </w:p>
    <w:p w14:paraId="68AE6462" w14:textId="77777777" w:rsidR="001A703F" w:rsidRPr="007E26A0" w:rsidRDefault="001A703F" w:rsidP="001A703F">
      <w:pPr>
        <w:pStyle w:val="ARCATSubPara"/>
        <w:ind w:left="975"/>
        <w:rPr>
          <w:sz w:val="20"/>
        </w:rPr>
      </w:pPr>
      <w:r>
        <w:rPr>
          <w:sz w:val="20"/>
        </w:rPr>
        <w:tab/>
      </w:r>
      <w:r>
        <w:rPr>
          <w:sz w:val="20"/>
        </w:rPr>
        <w:tab/>
      </w:r>
      <w:r>
        <w:rPr>
          <w:sz w:val="20"/>
        </w:rPr>
        <w:tab/>
        <w:t xml:space="preserve">Custom Color to match </w:t>
      </w:r>
      <w:r>
        <w:rPr>
          <w:sz w:val="20"/>
        </w:rPr>
        <w:softHyphen/>
      </w:r>
      <w:r>
        <w:rPr>
          <w:sz w:val="20"/>
        </w:rPr>
        <w:softHyphen/>
      </w:r>
      <w:r>
        <w:rPr>
          <w:sz w:val="20"/>
        </w:rPr>
        <w:softHyphen/>
      </w:r>
      <w:r>
        <w:rPr>
          <w:sz w:val="20"/>
        </w:rPr>
        <w:softHyphen/>
      </w:r>
      <w:r>
        <w:rPr>
          <w:sz w:val="20"/>
        </w:rPr>
        <w:softHyphen/>
        <w:t>_______</w:t>
      </w:r>
    </w:p>
    <w:p w14:paraId="054DED1B" w14:textId="13EABD3D" w:rsidR="001A703F" w:rsidRDefault="001A703F" w:rsidP="001A703F">
      <w:pPr>
        <w:pStyle w:val="ARCATSubPara"/>
        <w:ind w:left="975"/>
        <w:rPr>
          <w:sz w:val="20"/>
        </w:rPr>
      </w:pPr>
      <w:r>
        <w:rPr>
          <w:color w:val="FF0000"/>
          <w:sz w:val="20"/>
        </w:rPr>
        <w:tab/>
      </w:r>
      <w:r>
        <w:rPr>
          <w:sz w:val="20"/>
        </w:rPr>
        <w:t xml:space="preserve">e)     </w:t>
      </w:r>
      <w:r w:rsidR="00605C5E">
        <w:rPr>
          <w:sz w:val="20"/>
        </w:rPr>
        <w:tab/>
      </w:r>
      <w:r>
        <w:rPr>
          <w:sz w:val="20"/>
        </w:rPr>
        <w:t xml:space="preserve">Imaged glass panels to be printed with ceramic fret inks bonded to glass with      </w:t>
      </w:r>
      <w:r>
        <w:rPr>
          <w:sz w:val="20"/>
        </w:rPr>
        <w:tab/>
      </w:r>
      <w:r>
        <w:rPr>
          <w:sz w:val="20"/>
        </w:rPr>
        <w:tab/>
        <w:t xml:space="preserve">a resolution of at least 720 DPI. Image to be graphics or photographs </w:t>
      </w:r>
      <w:r>
        <w:rPr>
          <w:sz w:val="20"/>
        </w:rPr>
        <w:tab/>
      </w:r>
      <w:r>
        <w:rPr>
          <w:sz w:val="20"/>
        </w:rPr>
        <w:tab/>
        <w:t xml:space="preserve">       </w:t>
      </w:r>
      <w:r w:rsidR="00605C5E">
        <w:rPr>
          <w:sz w:val="20"/>
        </w:rPr>
        <w:tab/>
      </w:r>
      <w:r>
        <w:rPr>
          <w:sz w:val="20"/>
        </w:rPr>
        <w:t>provided by architect.</w:t>
      </w:r>
    </w:p>
    <w:p w14:paraId="198DCEB2" w14:textId="77777777" w:rsidR="001A703F" w:rsidRDefault="001A703F" w:rsidP="001A703F">
      <w:pPr>
        <w:pStyle w:val="ARCATSubPara"/>
        <w:ind w:left="975"/>
        <w:rPr>
          <w:sz w:val="20"/>
        </w:rPr>
      </w:pPr>
      <w:r>
        <w:rPr>
          <w:sz w:val="20"/>
        </w:rPr>
        <w:tab/>
        <w:t>f)</w:t>
      </w:r>
      <w:r>
        <w:rPr>
          <w:sz w:val="20"/>
        </w:rPr>
        <w:tab/>
        <w:t xml:space="preserve">Digital etched glass panels to have graphic image provided by architect fused </w:t>
      </w:r>
    </w:p>
    <w:p w14:paraId="703F4ABE" w14:textId="77777777" w:rsidR="002448D8" w:rsidRDefault="001A703F" w:rsidP="00211F04">
      <w:pPr>
        <w:pStyle w:val="ARCATSubPara"/>
        <w:ind w:left="975"/>
        <w:rPr>
          <w:sz w:val="20"/>
        </w:rPr>
      </w:pPr>
      <w:r>
        <w:rPr>
          <w:sz w:val="20"/>
        </w:rPr>
        <w:tab/>
      </w:r>
      <w:r>
        <w:rPr>
          <w:sz w:val="20"/>
        </w:rPr>
        <w:tab/>
        <w:t xml:space="preserve">to panel surface with a contrasting matte finish. </w:t>
      </w:r>
      <w:r w:rsidR="00CC1D58">
        <w:rPr>
          <w:sz w:val="20"/>
        </w:rPr>
        <w:t xml:space="preserve"> </w:t>
      </w:r>
    </w:p>
    <w:p w14:paraId="4723512F" w14:textId="77777777" w:rsidR="002448D8" w:rsidRDefault="002448D8" w:rsidP="00E00902">
      <w:pPr>
        <w:pStyle w:val="ARCATSubPara"/>
        <w:rPr>
          <w:sz w:val="20"/>
        </w:rPr>
      </w:pPr>
      <w:r>
        <w:rPr>
          <w:sz w:val="20"/>
        </w:rPr>
        <w:tab/>
      </w:r>
    </w:p>
    <w:p w14:paraId="445E71EF" w14:textId="6D3A65DD" w:rsidR="00915CC5" w:rsidRDefault="00410607" w:rsidP="00F91991">
      <w:pPr>
        <w:pStyle w:val="ARCATParagraph"/>
        <w:spacing w:before="200"/>
        <w:ind w:left="1152" w:hanging="432"/>
        <w:rPr>
          <w:sz w:val="20"/>
        </w:rPr>
      </w:pPr>
      <w:r>
        <w:rPr>
          <w:sz w:val="20"/>
        </w:rPr>
        <w:t>10</w:t>
      </w:r>
      <w:r w:rsidR="001A703F">
        <w:rPr>
          <w:sz w:val="20"/>
        </w:rPr>
        <w:t>.</w:t>
      </w:r>
      <w:r w:rsidR="00915CC5" w:rsidRPr="001964A5">
        <w:rPr>
          <w:sz w:val="20"/>
        </w:rPr>
        <w:tab/>
      </w:r>
      <w:r w:rsidR="00F324C4">
        <w:rPr>
          <w:sz w:val="20"/>
        </w:rPr>
        <w:t xml:space="preserve">Panel core to be industrial grade </w:t>
      </w:r>
      <w:r w:rsidR="003E63EE">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 II</w:t>
      </w:r>
      <w:r w:rsidR="003E63EE">
        <w:rPr>
          <w:sz w:val="20"/>
        </w:rPr>
        <w:t xml:space="preserve"> (B)</w:t>
      </w:r>
      <w:r w:rsidR="00915CC5" w:rsidRPr="001964A5">
        <w:rPr>
          <w:sz w:val="20"/>
        </w:rPr>
        <w:t xml:space="preserve"> panel composition. Fire-rated particle board shall be used for Class I </w:t>
      </w:r>
      <w:r w:rsidR="003E63EE">
        <w:rPr>
          <w:sz w:val="20"/>
        </w:rPr>
        <w:t>(A)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lastRenderedPageBreak/>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in order to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1A95ABD6" w:rsidR="00DB056A" w:rsidRPr="00DB056A" w:rsidRDefault="00BF17AA" w:rsidP="00DB056A">
      <w:pPr>
        <w:pStyle w:val="ARCATParagraph"/>
        <w:numPr>
          <w:ilvl w:val="2"/>
          <w:numId w:val="1"/>
        </w:numPr>
        <w:spacing w:before="200" w:after="240"/>
        <w:ind w:left="1152" w:hanging="576"/>
        <w:rPr>
          <w:sz w:val="20"/>
        </w:rPr>
      </w:pPr>
      <w:r>
        <w:rPr>
          <w:sz w:val="20"/>
        </w:rPr>
        <w:t>All wall systems should receive an "S" bead of panel mastic on the back of</w:t>
      </w:r>
      <w:r w:rsidR="00D41997">
        <w:rPr>
          <w:sz w:val="20"/>
        </w:rPr>
        <w:t xml:space="preserve"> the</w:t>
      </w:r>
      <w:r>
        <w:rPr>
          <w:sz w:val="20"/>
        </w:rPr>
        <w:t xml:space="preserve"> 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92C3" w14:textId="77777777" w:rsidR="000B0792" w:rsidRDefault="000B0792">
      <w:r>
        <w:separator/>
      </w:r>
    </w:p>
  </w:endnote>
  <w:endnote w:type="continuationSeparator" w:id="0">
    <w:p w14:paraId="1F3899DE" w14:textId="77777777" w:rsidR="000B0792" w:rsidRDefault="000B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8C75" w14:textId="77777777" w:rsidR="000B0792" w:rsidRDefault="000B0792">
      <w:r>
        <w:separator/>
      </w:r>
    </w:p>
  </w:footnote>
  <w:footnote w:type="continuationSeparator" w:id="0">
    <w:p w14:paraId="10D219A3" w14:textId="77777777" w:rsidR="000B0792" w:rsidRDefault="000B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36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151C8"/>
    <w:rsid w:val="000204C2"/>
    <w:rsid w:val="00020A75"/>
    <w:rsid w:val="00026CF9"/>
    <w:rsid w:val="000367EA"/>
    <w:rsid w:val="00046952"/>
    <w:rsid w:val="0005269D"/>
    <w:rsid w:val="00060513"/>
    <w:rsid w:val="00064DF9"/>
    <w:rsid w:val="00082D88"/>
    <w:rsid w:val="000944FA"/>
    <w:rsid w:val="000A49A8"/>
    <w:rsid w:val="000A6C6E"/>
    <w:rsid w:val="000B0792"/>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7F8F"/>
    <w:rsid w:val="001705FA"/>
    <w:rsid w:val="00171CEF"/>
    <w:rsid w:val="001724D0"/>
    <w:rsid w:val="00173EBB"/>
    <w:rsid w:val="00176488"/>
    <w:rsid w:val="001831B3"/>
    <w:rsid w:val="001930E6"/>
    <w:rsid w:val="001937B5"/>
    <w:rsid w:val="001964A5"/>
    <w:rsid w:val="001A703F"/>
    <w:rsid w:val="001B030E"/>
    <w:rsid w:val="001B3023"/>
    <w:rsid w:val="001B5479"/>
    <w:rsid w:val="001C0A1A"/>
    <w:rsid w:val="001C1101"/>
    <w:rsid w:val="001C25D8"/>
    <w:rsid w:val="001C6B29"/>
    <w:rsid w:val="001D2BA8"/>
    <w:rsid w:val="001E00D8"/>
    <w:rsid w:val="001E3352"/>
    <w:rsid w:val="001E4E46"/>
    <w:rsid w:val="001E7923"/>
    <w:rsid w:val="001F3A69"/>
    <w:rsid w:val="00210C76"/>
    <w:rsid w:val="00211F04"/>
    <w:rsid w:val="00224F43"/>
    <w:rsid w:val="00240A77"/>
    <w:rsid w:val="002448D8"/>
    <w:rsid w:val="002452E3"/>
    <w:rsid w:val="002506D1"/>
    <w:rsid w:val="00281098"/>
    <w:rsid w:val="00291F9F"/>
    <w:rsid w:val="002B6567"/>
    <w:rsid w:val="002D4C99"/>
    <w:rsid w:val="002E14B3"/>
    <w:rsid w:val="002F0CDB"/>
    <w:rsid w:val="0030155D"/>
    <w:rsid w:val="00301C66"/>
    <w:rsid w:val="00306DF5"/>
    <w:rsid w:val="0031539C"/>
    <w:rsid w:val="00340A42"/>
    <w:rsid w:val="00341446"/>
    <w:rsid w:val="00342D70"/>
    <w:rsid w:val="00351BAA"/>
    <w:rsid w:val="00357359"/>
    <w:rsid w:val="00357ABB"/>
    <w:rsid w:val="003918B3"/>
    <w:rsid w:val="00393EBE"/>
    <w:rsid w:val="003A0C93"/>
    <w:rsid w:val="003A2D3D"/>
    <w:rsid w:val="003C0A2D"/>
    <w:rsid w:val="003C3FB1"/>
    <w:rsid w:val="003D1DC0"/>
    <w:rsid w:val="003D36C6"/>
    <w:rsid w:val="003D5BDF"/>
    <w:rsid w:val="003D6E11"/>
    <w:rsid w:val="003E63EE"/>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D2BD4"/>
    <w:rsid w:val="004E2DF0"/>
    <w:rsid w:val="004E3B1E"/>
    <w:rsid w:val="004E3E07"/>
    <w:rsid w:val="004F5259"/>
    <w:rsid w:val="004F7C36"/>
    <w:rsid w:val="00530CE3"/>
    <w:rsid w:val="00531440"/>
    <w:rsid w:val="00536D39"/>
    <w:rsid w:val="00555169"/>
    <w:rsid w:val="0058390E"/>
    <w:rsid w:val="0059761C"/>
    <w:rsid w:val="005B1407"/>
    <w:rsid w:val="005C6F9C"/>
    <w:rsid w:val="005D5D68"/>
    <w:rsid w:val="00602AA0"/>
    <w:rsid w:val="00602DCC"/>
    <w:rsid w:val="00604E27"/>
    <w:rsid w:val="00605C5E"/>
    <w:rsid w:val="0061050E"/>
    <w:rsid w:val="006139E5"/>
    <w:rsid w:val="00634682"/>
    <w:rsid w:val="00650DB8"/>
    <w:rsid w:val="00652C3A"/>
    <w:rsid w:val="006602D5"/>
    <w:rsid w:val="00660EDB"/>
    <w:rsid w:val="00661A60"/>
    <w:rsid w:val="006A315B"/>
    <w:rsid w:val="006A565A"/>
    <w:rsid w:val="006C5CD5"/>
    <w:rsid w:val="006C6AFA"/>
    <w:rsid w:val="006D2043"/>
    <w:rsid w:val="006E4D82"/>
    <w:rsid w:val="006F5DAE"/>
    <w:rsid w:val="006F6D69"/>
    <w:rsid w:val="00730B98"/>
    <w:rsid w:val="00731779"/>
    <w:rsid w:val="007416C9"/>
    <w:rsid w:val="00742210"/>
    <w:rsid w:val="00763365"/>
    <w:rsid w:val="00763D38"/>
    <w:rsid w:val="00771A8D"/>
    <w:rsid w:val="00776D53"/>
    <w:rsid w:val="00777429"/>
    <w:rsid w:val="0078085B"/>
    <w:rsid w:val="007817C3"/>
    <w:rsid w:val="007B1343"/>
    <w:rsid w:val="007B3D4F"/>
    <w:rsid w:val="007B5334"/>
    <w:rsid w:val="007C6620"/>
    <w:rsid w:val="007D01B1"/>
    <w:rsid w:val="007D44BD"/>
    <w:rsid w:val="007E26A0"/>
    <w:rsid w:val="007E52A2"/>
    <w:rsid w:val="007E6634"/>
    <w:rsid w:val="00802A79"/>
    <w:rsid w:val="0081089F"/>
    <w:rsid w:val="0084512E"/>
    <w:rsid w:val="00847B4E"/>
    <w:rsid w:val="0085319C"/>
    <w:rsid w:val="00854D96"/>
    <w:rsid w:val="00860448"/>
    <w:rsid w:val="008743CC"/>
    <w:rsid w:val="00875398"/>
    <w:rsid w:val="00875957"/>
    <w:rsid w:val="00881758"/>
    <w:rsid w:val="0089291F"/>
    <w:rsid w:val="008A4629"/>
    <w:rsid w:val="008B4E8D"/>
    <w:rsid w:val="008C0D29"/>
    <w:rsid w:val="008F6F84"/>
    <w:rsid w:val="008F74C2"/>
    <w:rsid w:val="00905C6A"/>
    <w:rsid w:val="00910197"/>
    <w:rsid w:val="00915CC5"/>
    <w:rsid w:val="00921849"/>
    <w:rsid w:val="00934F08"/>
    <w:rsid w:val="0094323A"/>
    <w:rsid w:val="00946253"/>
    <w:rsid w:val="0095331E"/>
    <w:rsid w:val="009610B3"/>
    <w:rsid w:val="00964B50"/>
    <w:rsid w:val="00983E60"/>
    <w:rsid w:val="00986181"/>
    <w:rsid w:val="00991374"/>
    <w:rsid w:val="009A1590"/>
    <w:rsid w:val="009A34B2"/>
    <w:rsid w:val="009A54AF"/>
    <w:rsid w:val="009A5802"/>
    <w:rsid w:val="009B4056"/>
    <w:rsid w:val="009B6D76"/>
    <w:rsid w:val="009C3E6B"/>
    <w:rsid w:val="009C4537"/>
    <w:rsid w:val="009D147A"/>
    <w:rsid w:val="009F20DD"/>
    <w:rsid w:val="00A26F81"/>
    <w:rsid w:val="00A45D4A"/>
    <w:rsid w:val="00A52C5E"/>
    <w:rsid w:val="00A77E7B"/>
    <w:rsid w:val="00A95AF1"/>
    <w:rsid w:val="00AB3359"/>
    <w:rsid w:val="00AD324F"/>
    <w:rsid w:val="00AE0008"/>
    <w:rsid w:val="00AE3C0D"/>
    <w:rsid w:val="00AF7EA5"/>
    <w:rsid w:val="00B055C0"/>
    <w:rsid w:val="00B2387A"/>
    <w:rsid w:val="00B34335"/>
    <w:rsid w:val="00B37371"/>
    <w:rsid w:val="00B514AB"/>
    <w:rsid w:val="00B53A87"/>
    <w:rsid w:val="00B67C8F"/>
    <w:rsid w:val="00B71426"/>
    <w:rsid w:val="00B73BD8"/>
    <w:rsid w:val="00B77E0D"/>
    <w:rsid w:val="00B80CED"/>
    <w:rsid w:val="00BC0B07"/>
    <w:rsid w:val="00BE4CE0"/>
    <w:rsid w:val="00BF17AA"/>
    <w:rsid w:val="00C0168D"/>
    <w:rsid w:val="00C07D42"/>
    <w:rsid w:val="00C17BD0"/>
    <w:rsid w:val="00C2081C"/>
    <w:rsid w:val="00C25E77"/>
    <w:rsid w:val="00C26E8C"/>
    <w:rsid w:val="00C35456"/>
    <w:rsid w:val="00C564CF"/>
    <w:rsid w:val="00C61F14"/>
    <w:rsid w:val="00C800D3"/>
    <w:rsid w:val="00C868A7"/>
    <w:rsid w:val="00C90B24"/>
    <w:rsid w:val="00C94456"/>
    <w:rsid w:val="00C94756"/>
    <w:rsid w:val="00CA03D6"/>
    <w:rsid w:val="00CB032B"/>
    <w:rsid w:val="00CB0B17"/>
    <w:rsid w:val="00CB13A8"/>
    <w:rsid w:val="00CB30D1"/>
    <w:rsid w:val="00CC1D58"/>
    <w:rsid w:val="00CE2A46"/>
    <w:rsid w:val="00CE5CB7"/>
    <w:rsid w:val="00CF3081"/>
    <w:rsid w:val="00D17289"/>
    <w:rsid w:val="00D21B8A"/>
    <w:rsid w:val="00D2537C"/>
    <w:rsid w:val="00D346B5"/>
    <w:rsid w:val="00D35622"/>
    <w:rsid w:val="00D3654F"/>
    <w:rsid w:val="00D41997"/>
    <w:rsid w:val="00D709A6"/>
    <w:rsid w:val="00D87AC3"/>
    <w:rsid w:val="00D97010"/>
    <w:rsid w:val="00DA3D6C"/>
    <w:rsid w:val="00DB056A"/>
    <w:rsid w:val="00DB72B5"/>
    <w:rsid w:val="00DC4A3C"/>
    <w:rsid w:val="00DC4DFB"/>
    <w:rsid w:val="00DE597D"/>
    <w:rsid w:val="00DF55F4"/>
    <w:rsid w:val="00DF56EF"/>
    <w:rsid w:val="00E005A3"/>
    <w:rsid w:val="00E00902"/>
    <w:rsid w:val="00E13030"/>
    <w:rsid w:val="00E162B3"/>
    <w:rsid w:val="00E16EAB"/>
    <w:rsid w:val="00E2162E"/>
    <w:rsid w:val="00E53FBD"/>
    <w:rsid w:val="00E551B1"/>
    <w:rsid w:val="00E57804"/>
    <w:rsid w:val="00E60177"/>
    <w:rsid w:val="00E64801"/>
    <w:rsid w:val="00E74362"/>
    <w:rsid w:val="00E76E14"/>
    <w:rsid w:val="00E924BC"/>
    <w:rsid w:val="00E93481"/>
    <w:rsid w:val="00E95D93"/>
    <w:rsid w:val="00EA011D"/>
    <w:rsid w:val="00EB08CB"/>
    <w:rsid w:val="00EB2F4B"/>
    <w:rsid w:val="00EC34AE"/>
    <w:rsid w:val="00ED00EA"/>
    <w:rsid w:val="00ED037F"/>
    <w:rsid w:val="00EE07D5"/>
    <w:rsid w:val="00EE2A15"/>
    <w:rsid w:val="00EF249F"/>
    <w:rsid w:val="00EF5E58"/>
    <w:rsid w:val="00F03774"/>
    <w:rsid w:val="00F05D95"/>
    <w:rsid w:val="00F16E89"/>
    <w:rsid w:val="00F22F1A"/>
    <w:rsid w:val="00F23FD6"/>
    <w:rsid w:val="00F2669D"/>
    <w:rsid w:val="00F324C4"/>
    <w:rsid w:val="00F35338"/>
    <w:rsid w:val="00F4153A"/>
    <w:rsid w:val="00F53299"/>
    <w:rsid w:val="00F74D4E"/>
    <w:rsid w:val="00F770FA"/>
    <w:rsid w:val="00F91991"/>
    <w:rsid w:val="00FA74B3"/>
    <w:rsid w:val="00FA78B5"/>
    <w:rsid w:val="00FB3643"/>
    <w:rsid w:val="00FB5728"/>
    <w:rsid w:val="00FB6C5E"/>
    <w:rsid w:val="00FD5A4E"/>
    <w:rsid w:val="00FD7C0C"/>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4097">
      <w:bodyDiv w:val="1"/>
      <w:marLeft w:val="0"/>
      <w:marRight w:val="0"/>
      <w:marTop w:val="0"/>
      <w:marBottom w:val="0"/>
      <w:divBdr>
        <w:top w:val="none" w:sz="0" w:space="0" w:color="auto"/>
        <w:left w:val="none" w:sz="0" w:space="0" w:color="auto"/>
        <w:bottom w:val="none" w:sz="0" w:space="0" w:color="auto"/>
        <w:right w:val="none" w:sz="0" w:space="0" w:color="auto"/>
      </w:divBdr>
    </w:div>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 w:id="16868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walls@panelsp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lsp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walls@panelsp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4/arc34673.html" TargetMode="External"/><Relationship Id="rId4" Type="http://schemas.openxmlformats.org/officeDocument/2006/relationships/settings" Target="settings.xml"/><Relationship Id="rId9" Type="http://schemas.openxmlformats.org/officeDocument/2006/relationships/hyperlink" Target="http://www.panelsp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2250</Words>
  <Characters>17989</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Misty Janicek, PACE</cp:lastModifiedBy>
  <cp:revision>3</cp:revision>
  <cp:lastPrinted>2013-11-07T13:18:00Z</cp:lastPrinted>
  <dcterms:created xsi:type="dcterms:W3CDTF">2023-01-11T18:38:00Z</dcterms:created>
  <dcterms:modified xsi:type="dcterms:W3CDTF">2023-01-11T21:06:00Z</dcterms:modified>
</cp:coreProperties>
</file>